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35" w:firstLineChars="1250"/>
        <w:rPr>
          <w:rFonts w:hint="eastAsia"/>
          <w:b/>
          <w:bCs/>
        </w:rPr>
      </w:pPr>
      <w:r>
        <w:rPr>
          <w:rFonts w:hint="eastAsia"/>
          <w:b/>
          <w:bCs/>
        </w:rPr>
        <w:t>第五单元 能力提优测试卷</w:t>
      </w:r>
    </w:p>
    <w:p>
      <w:pPr>
        <w:rPr>
          <w:rFonts w:hint="eastAsia"/>
        </w:rPr>
      </w:pPr>
      <w:r>
        <w:rPr>
          <w:rFonts w:hint="eastAsia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1．阅读下面的文字，完成(1)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(4)题。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从未见过开得这样盛的藤萝，只见一片辉皇的淡紫色，像一条瀑布，从空中垂下，不见其发端，也不见其终极。只是深深浅浅的紫，仿佛在流动，在欢笑，在不停地生长。紫色的大条幅上，泛着点点银光，就像bèng(    )溅的水花。仔细看时，才知道那是每一朵紫花中的最浅淡的部分，在和阳光互相挑dòu 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(1)给加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字注音，根据拼音写出相应的汉字。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瀑</w:t>
      </w:r>
      <w:r>
        <w:rPr>
          <w:rFonts w:hint="eastAsia"/>
        </w:rPr>
        <w:t>(    )布    bèng(    )溅    挑dòu(    )</w:t>
      </w:r>
    </w:p>
    <w:p>
      <w:pPr>
        <w:rPr>
          <w:rFonts w:hint="eastAsia"/>
        </w:rPr>
      </w:pPr>
      <w:r>
        <w:rPr>
          <w:rFonts w:hint="eastAsia"/>
        </w:rPr>
        <w:t>(2)文段中有错别字的一个词是“____”，这个词的正确写法是“____”。</w:t>
      </w:r>
    </w:p>
    <w:p>
      <w:pPr>
        <w:rPr>
          <w:rFonts w:hint="eastAsia"/>
        </w:rPr>
      </w:pPr>
      <w:r>
        <w:rPr>
          <w:rFonts w:hint="eastAsia"/>
        </w:rPr>
        <w:t>(3)“终极”在文中的意思是____。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4)文段主要采用了___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_和___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_的修辞手法。</w:t>
      </w:r>
    </w:p>
    <w:p>
      <w:pPr>
        <w:rPr>
          <w:rFonts w:hint="eastAsia"/>
        </w:rPr>
      </w:pPr>
      <w:r>
        <w:rPr>
          <w:rFonts w:hint="eastAsia"/>
        </w:rPr>
        <w:t>2．下列各句中，加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成语使用正确的一项是(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A．日照作家夏立君凭借《时间的压力》荣获“鲁迅文学奖”，国内文学界一致认为这一奖项</w:t>
      </w:r>
      <w:r>
        <w:rPr>
          <w:rFonts w:hint="eastAsia"/>
          <w:b/>
          <w:bCs/>
          <w:lang w:eastAsia="zh-CN"/>
        </w:rPr>
        <w:t>实至名归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B．建设“美丽乡村”，目的不仅在于改善乡村百姓</w:t>
      </w:r>
      <w:r>
        <w:rPr>
          <w:rFonts w:hint="eastAsia"/>
          <w:b/>
          <w:bCs/>
        </w:rPr>
        <w:t>箪食瓢饮</w:t>
      </w:r>
      <w:r>
        <w:rPr>
          <w:rFonts w:hint="eastAsia"/>
        </w:rPr>
        <w:t>的生活状况，更在于改善人居环</w:t>
      </w:r>
      <w:r>
        <w:rPr>
          <w:rFonts w:hint="eastAsia"/>
          <w:lang w:val="en-US" w:eastAsia="zh-CN"/>
        </w:rPr>
        <w:t>境，提高农民幸福指数。</w:t>
      </w:r>
    </w:p>
    <w:p>
      <w:pPr>
        <w:rPr>
          <w:rFonts w:hint="eastAsia"/>
        </w:rPr>
      </w:pPr>
      <w:r>
        <w:rPr>
          <w:rFonts w:hint="eastAsia"/>
        </w:rPr>
        <w:t>C．以“面朝大海，杜鹃花开”为主题的第十六届中国杜鹃花展在日照举办，全国各</w:t>
      </w:r>
      <w:r>
        <w:rPr>
          <w:rFonts w:hint="eastAsia"/>
          <w:lang w:eastAsia="zh-CN"/>
        </w:rPr>
        <w:t>地游客纷至沓来，</w:t>
      </w:r>
      <w:r>
        <w:rPr>
          <w:rFonts w:hint="eastAsia"/>
          <w:b/>
          <w:bCs/>
          <w:lang w:eastAsia="zh-CN"/>
        </w:rPr>
        <w:t>趋之若鹜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D．科学发展</w:t>
      </w:r>
      <w:r>
        <w:rPr>
          <w:rFonts w:hint="eastAsia"/>
          <w:lang w:eastAsia="zh-CN"/>
        </w:rPr>
        <w:t>日</w:t>
      </w:r>
      <w:r>
        <w:rPr>
          <w:rFonts w:hint="eastAsia"/>
        </w:rPr>
        <w:t>新月异，技术更迭</w:t>
      </w:r>
      <w:r>
        <w:rPr>
          <w:rFonts w:hint="eastAsia"/>
          <w:b/>
          <w:bCs/>
        </w:rPr>
        <w:t>风云变幻</w:t>
      </w:r>
      <w:r>
        <w:rPr>
          <w:rFonts w:hint="eastAsia"/>
        </w:rPr>
        <w:t>，人生选择丰富多元，这样一个新时代给青年人</w:t>
      </w:r>
      <w:r>
        <w:rPr>
          <w:rFonts w:hint="eastAsia"/>
          <w:lang w:val="en-US" w:eastAsia="zh-CN"/>
        </w:rPr>
        <w:t>提供了广阔的</w:t>
      </w:r>
      <w:r>
        <w:rPr>
          <w:rFonts w:hint="eastAsia"/>
        </w:rPr>
        <w:t>舞台。</w:t>
      </w:r>
    </w:p>
    <w:p>
      <w:pPr>
        <w:rPr>
          <w:rFonts w:hint="eastAsia"/>
        </w:rPr>
      </w:pPr>
      <w:r>
        <w:rPr>
          <w:rFonts w:hint="eastAsia"/>
        </w:rPr>
        <w:t>3．对下列画线的病句修改不正确的一项是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</w:t>
      </w:r>
      <w:r>
        <w:rPr>
          <w:rFonts w:hint="eastAsia"/>
          <w:u w:val="single"/>
        </w:rPr>
        <w:t>近年来，青少年近视问题日益严重，各年龄段青少年的近视呈现出发病年龄早、进展快、程度深。②调查显示，课业负担重、户外活动少及电子产品等是导致青少年近视的重要原因。</w:t>
      </w:r>
      <w:r>
        <w:rPr>
          <w:rFonts w:hint="eastAsia"/>
        </w:rPr>
        <w:t>面对这一问题，我们需要以科学的态度对待。③</w:t>
      </w:r>
      <w:r>
        <w:rPr>
          <w:rFonts w:hint="eastAsia"/>
          <w:u w:val="single"/>
        </w:rPr>
        <w:t>一方面要努力预防青少年近视的发生，另一方面也要对其进行合理治疗、正确诊断。</w:t>
      </w:r>
      <w:r>
        <w:rPr>
          <w:rFonts w:hint="eastAsia"/>
        </w:rPr>
        <w:t>我们要从多层面关注青少年近视防控问题，营造“政府主导、专家指导、学校教育、家庭重视”的良好氛围。④</w:t>
      </w:r>
      <w:r>
        <w:rPr>
          <w:rFonts w:hint="eastAsia"/>
          <w:u w:val="single"/>
        </w:rPr>
        <w:t>社会要通过广泛宣传健康的用眼知识，组织医疗机构定期为青少年做视力监测等方式，树立起一套完整的近视防控体系。</w:t>
      </w:r>
      <w:r>
        <w:rPr>
          <w:rFonts w:hint="eastAsia"/>
        </w:rPr>
        <w:t>学校要切实减轻青少年的课业负担。家长要引导孩子少看电视，少用手机，培养孩子科学用眼的好习惯。全社会要行动起来，共同呵护孩子的眼睛，让他们拥有一个光明的未来。</w:t>
      </w:r>
    </w:p>
    <w:p>
      <w:pPr>
        <w:rPr>
          <w:rFonts w:hint="eastAsia"/>
        </w:rPr>
      </w:pPr>
      <w:r>
        <w:rPr>
          <w:rFonts w:hint="eastAsia"/>
        </w:rPr>
        <w:t>A．第①句：在“程度深”后面加上“的趋势”。</w:t>
      </w:r>
    </w:p>
    <w:p>
      <w:pPr>
        <w:rPr>
          <w:rFonts w:hint="eastAsia"/>
        </w:rPr>
      </w:pPr>
      <w:r>
        <w:rPr>
          <w:rFonts w:hint="eastAsia"/>
        </w:rPr>
        <w:t>B．第②句：在“电子产品”前面加“过度使用”。</w:t>
      </w:r>
    </w:p>
    <w:p>
      <w:pPr>
        <w:rPr>
          <w:rFonts w:hint="eastAsia"/>
        </w:rPr>
      </w:pPr>
      <w:r>
        <w:rPr>
          <w:rFonts w:hint="eastAsia"/>
        </w:rPr>
        <w:t>C．第③句：“合理治疗”与“正确诊断”位置互换。</w:t>
      </w:r>
    </w:p>
    <w:p>
      <w:pPr>
        <w:rPr>
          <w:rFonts w:hint="eastAsia"/>
        </w:rPr>
      </w:pPr>
      <w:r>
        <w:rPr>
          <w:rFonts w:hint="eastAsia"/>
        </w:rPr>
        <w:t>D．第④句：去掉“通过”。</w:t>
      </w:r>
    </w:p>
    <w:p>
      <w:pPr>
        <w:rPr>
          <w:rFonts w:hint="eastAsia"/>
        </w:rPr>
      </w:pPr>
      <w:r>
        <w:rPr>
          <w:rFonts w:hint="eastAsia"/>
        </w:rPr>
        <w:t>4．下列标点符</w:t>
      </w:r>
      <w:r>
        <w:rPr>
          <w:rFonts w:hint="eastAsia"/>
          <w:lang w:eastAsia="zh-CN"/>
        </w:rPr>
        <w:t>号</w:t>
      </w:r>
      <w:r>
        <w:rPr>
          <w:rFonts w:hint="eastAsia"/>
        </w:rPr>
        <w:t>使用</w:t>
      </w:r>
      <w:r>
        <w:rPr>
          <w:rFonts w:hint="eastAsia"/>
          <w:b/>
          <w:bCs/>
        </w:rPr>
        <w:t>有错误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>A．能最广泛地反映生活的文学体裁是什么？是小说。</w:t>
      </w:r>
    </w:p>
    <w:p>
      <w:pPr>
        <w:rPr>
          <w:rFonts w:hint="eastAsia"/>
        </w:rPr>
      </w:pPr>
      <w:r>
        <w:rPr>
          <w:rFonts w:hint="eastAsia"/>
        </w:rPr>
        <w:t>B．梦想的花朵，需要用汗水浇灌，美好的生活，需要用双手创造。</w:t>
      </w:r>
    </w:p>
    <w:p>
      <w:pPr>
        <w:rPr>
          <w:rFonts w:hint="eastAsia"/>
        </w:rPr>
      </w:pPr>
      <w:r>
        <w:rPr>
          <w:rFonts w:hint="eastAsia"/>
        </w:rPr>
        <w:t>C．王羲之的书法作品中，最著名的是素有“天下第一行书”美誉的《兰亭序》。</w:t>
      </w:r>
    </w:p>
    <w:p>
      <w:pPr>
        <w:rPr>
          <w:rFonts w:hint="eastAsia"/>
        </w:rPr>
      </w:pPr>
      <w:r>
        <w:rPr>
          <w:rFonts w:hint="eastAsia"/>
        </w:rPr>
        <w:t>D．今年是中华人民共和国成立70周年，也是人民海军成立、渡江战役胜利70周年。</w:t>
      </w:r>
    </w:p>
    <w:p>
      <w:pPr>
        <w:rPr>
          <w:rFonts w:hint="eastAsia"/>
        </w:rPr>
      </w:pPr>
      <w:r>
        <w:rPr>
          <w:rFonts w:hint="eastAsia"/>
        </w:rPr>
        <w:t>5．下列关于古代文化、文学常识的表述，完全正确的一项是    (    )</w:t>
      </w:r>
    </w:p>
    <w:p>
      <w:pPr>
        <w:rPr>
          <w:rFonts w:hint="eastAsia"/>
        </w:rPr>
      </w:pPr>
      <w:r>
        <w:rPr>
          <w:rFonts w:hint="eastAsia"/>
        </w:rPr>
        <w:t>A．古人对年龄有特定称谓，按照从小到大的顺序依次为垂髫、弱冠、束发、而立、花甲、知命、古稀等；对官职的升迁也有特定称谓，“谪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“左迁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“放</w:t>
      </w:r>
      <w:r>
        <w:rPr>
          <w:rFonts w:hint="eastAsia"/>
          <w:lang w:eastAsia="zh-CN"/>
        </w:rPr>
        <w:t>”</w:t>
      </w:r>
      <w:r>
        <w:rPr>
          <w:rFonts w:hint="eastAsia"/>
        </w:rPr>
        <w:t>属于降低官职。</w:t>
      </w:r>
    </w:p>
    <w:p>
      <w:pPr>
        <w:rPr>
          <w:rFonts w:hint="eastAsia"/>
        </w:rPr>
      </w:pPr>
      <w:r>
        <w:rPr>
          <w:rFonts w:hint="eastAsia"/>
        </w:rPr>
        <w:t>B．“大漠孤烟直，长河落日圆”中“河”指“黄河”，“岱宗夫如何？齐鲁青未了”中“岱宗”指“泰山”，“城阙辅三秦，风烟望五津”中“三秦”指“关中地区”。</w:t>
      </w:r>
    </w:p>
    <w:p>
      <w:pPr>
        <w:rPr>
          <w:rFonts w:hint="eastAsia"/>
        </w:rPr>
      </w:pPr>
      <w:r>
        <w:rPr>
          <w:rFonts w:hint="eastAsia"/>
        </w:rPr>
        <w:t>C．《史记》是我国第一部纪传体通史，被鲁迅誉为“史家之绝唱，无韵之《离骚》”；《诗经》是我国最早的一部诗歌总集，也称“诗三百”，它与《中庸》《孟子》《大学》合成“四书”。</w:t>
      </w:r>
    </w:p>
    <w:p>
      <w:pPr>
        <w:rPr>
          <w:rFonts w:hint="eastAsia"/>
        </w:rPr>
      </w:pPr>
      <w:r>
        <w:rPr>
          <w:rFonts w:hint="eastAsia"/>
        </w:rPr>
        <w:t>D．“一门父子三词客，千古文章四大家。”苏轼既是“三词客”之一，又是“四大家”成员，他的《破阵子·为陈同甫赋壮词以寄之》《水调歌头》成为千古流传的名篇。</w:t>
      </w:r>
    </w:p>
    <w:p>
      <w:pPr>
        <w:rPr>
          <w:rFonts w:hint="eastAsia"/>
        </w:rPr>
      </w:pPr>
      <w:r>
        <w:rPr>
          <w:rFonts w:hint="eastAsia"/>
        </w:rPr>
        <w:t>6．下列语段空白处填入四个句子，顺序最</w:t>
      </w:r>
      <w:r>
        <w:rPr>
          <w:rFonts w:hint="eastAsia"/>
          <w:lang w:eastAsia="zh-CN"/>
        </w:rPr>
        <w:t>恰</w:t>
      </w:r>
      <w:r>
        <w:rPr>
          <w:rFonts w:hint="eastAsia"/>
        </w:rPr>
        <w:t>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国无德不兴，人无德不立。在传承千年的中国传统文化中，____，____，____，____，更要立志报效祖国。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①还是“修</w:t>
      </w:r>
      <w:r>
        <w:rPr>
          <w:rFonts w:hint="eastAsia"/>
        </w:rPr>
        <w:t>身、齐家、治国、平天下”的人生追求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②无论是“天下兴</w:t>
      </w:r>
      <w:r>
        <w:rPr>
          <w:rFonts w:hint="eastAsia"/>
        </w:rPr>
        <w:t>亡，匹夫有责”的家国大义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③修身立德强调的</w:t>
      </w:r>
      <w:r>
        <w:rPr>
          <w:rFonts w:hint="eastAsia"/>
        </w:rPr>
        <w:t>从来不只是在私人领域做到“独善其身”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④抑或是“己所不欲</w:t>
      </w:r>
      <w:r>
        <w:rPr>
          <w:rFonts w:hint="eastAsia"/>
        </w:rPr>
        <w:t>，勿施于人”的推己及人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②①③④</w: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②①④③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③②①④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D．③④②①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综合实践活动。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汉字是世界上</w:t>
      </w:r>
      <w:r>
        <w:rPr>
          <w:rFonts w:hint="eastAsia"/>
        </w:rPr>
        <w:t>最具诗情画意的文字。某学校开展“珍爱汉字，传承文化”语文综合实践活动，请你</w:t>
      </w:r>
      <w:r>
        <w:rPr>
          <w:rFonts w:hint="eastAsia"/>
          <w:lang w:eastAsia="zh-CN"/>
        </w:rPr>
        <w:t>参加。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(1)[说文</w:t>
      </w:r>
      <w:r>
        <w:rPr>
          <w:rFonts w:hint="eastAsia"/>
        </w:rPr>
        <w:t>解字]  请观察下面三个与“止”相关的金文字形的变化，参照解说，填写表格。</w:t>
      </w:r>
      <w:r>
        <w:drawing>
          <wp:inline distT="0" distB="0" distL="114300" distR="114300">
            <wp:extent cx="5271135" cy="1491615"/>
            <wp:effectExtent l="0" t="0" r="571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(2)[看图赏字]在“翰墨飘香”活动中，主持人展示出三幅书法作品。请选择你喜欢的一幅作品，至少使用一种</w:t>
      </w:r>
      <w:r>
        <w:rPr>
          <w:rFonts w:hint="eastAsia"/>
          <w:b/>
          <w:bCs/>
        </w:rPr>
        <w:t>修辞手法</w:t>
      </w:r>
      <w:r>
        <w:rPr>
          <w:rFonts w:hint="eastAsia"/>
        </w:rPr>
        <w:t>，谈谈其</w:t>
      </w:r>
      <w:r>
        <w:rPr>
          <w:rFonts w:hint="eastAsia"/>
          <w:b/>
          <w:bCs/>
        </w:rPr>
        <w:t>书法特点</w: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drawing>
          <wp:inline distT="0" distB="0" distL="114300" distR="114300">
            <wp:extent cx="3520440" cy="1115695"/>
            <wp:effectExtent l="0" t="0" r="38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(3)[文字应用]学校将于5月20日上午9点，在报告厅组织习字社全体成员参加“汉字听写大赛”。下面是小强拟写的通知，在内容和格式上各有一处错误，请你修改。</w:t>
      </w:r>
    </w:p>
    <w:p>
      <w:pPr>
        <w:rPr>
          <w:rFonts w:hint="eastAsia"/>
        </w:rPr>
      </w:pPr>
      <w:r>
        <w:drawing>
          <wp:inline distT="0" distB="0" distL="114300" distR="114300">
            <wp:extent cx="4910455" cy="1036320"/>
            <wp:effectExtent l="0" t="0" r="1206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①内容上：</w:t>
      </w:r>
      <w:r>
        <w:rPr>
          <w:rFonts w:hint="eastAsia"/>
          <w:lang w:val="en-US" w:eastAsia="zh-CN"/>
        </w:rPr>
        <w:t>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②格式上：</w:t>
      </w:r>
      <w:r>
        <w:rPr>
          <w:rFonts w:hint="eastAsia"/>
          <w:lang w:val="en-US" w:eastAsia="zh-CN"/>
        </w:rPr>
        <w:t>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二、阅读理解</w:t>
      </w:r>
    </w:p>
    <w:p>
      <w:pPr>
        <w:rPr>
          <w:rFonts w:hint="eastAsia"/>
        </w:rPr>
      </w:pPr>
      <w:r>
        <w:rPr>
          <w:rFonts w:hint="eastAsia"/>
        </w:rPr>
        <w:t>（一）阅读下面两首诗，回答问题。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[甲]春尽                              [乙]春尽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[唐]韩偓                              [宋]郑獬</w:t>
      </w:r>
    </w:p>
    <w:p>
      <w:pPr>
        <w:rPr>
          <w:rFonts w:hint="eastAsia"/>
        </w:rPr>
      </w:pPr>
      <w:r>
        <w:rPr>
          <w:rFonts w:hint="eastAsia"/>
        </w:rPr>
        <w:t xml:space="preserve">    惜春连日醉昏昏，醒后衣裳见酒痕。    春尽行人来到家，春风应怪在天涯。</w:t>
      </w:r>
    </w:p>
    <w:p>
      <w:pPr>
        <w:rPr>
          <w:rFonts w:hint="eastAsia"/>
        </w:rPr>
      </w:pPr>
      <w:r>
        <w:rPr>
          <w:rFonts w:hint="eastAsia"/>
        </w:rPr>
        <w:t xml:space="preserve">    细水浮花归别涧，断云含雨入孤村。    夜来过岭忽闻雨，今日满溪俱是花。</w:t>
      </w:r>
    </w:p>
    <w:p>
      <w:pPr>
        <w:rPr>
          <w:rFonts w:hint="eastAsia"/>
        </w:rPr>
      </w:pPr>
      <w:r>
        <w:rPr>
          <w:rFonts w:hint="eastAsia"/>
        </w:rPr>
        <w:t xml:space="preserve">    人闲易有芳时恨，地迥难招自古魂。    前树未回疑路断，后山才转便云遮。</w:t>
      </w:r>
    </w:p>
    <w:p>
      <w:pPr>
        <w:rPr>
          <w:rFonts w:hint="eastAsia"/>
        </w:rPr>
      </w:pPr>
      <w:r>
        <w:rPr>
          <w:rFonts w:hint="eastAsia"/>
        </w:rPr>
        <w:t xml:space="preserve">    惭愧流莺相厚意</w:t>
      </w:r>
      <w:r>
        <w:rPr>
          <w:rFonts w:hint="eastAsia"/>
          <w:lang w:eastAsia="zh-CN"/>
        </w:rPr>
        <w:t>，</w:t>
      </w:r>
      <w:r>
        <w:rPr>
          <w:rFonts w:hint="eastAsia"/>
        </w:rPr>
        <w:t>清晨犹为到西园。    野间绝少尘埃污，唯有清泉漾白沙。</w:t>
      </w:r>
    </w:p>
    <w:p>
      <w:pPr>
        <w:rPr>
          <w:rFonts w:hint="eastAsia"/>
        </w:rPr>
      </w:pPr>
      <w:r>
        <w:rPr>
          <w:rFonts w:hint="eastAsia"/>
        </w:rPr>
        <w:t>8．下列对两首诗的内容理解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的一项是(    )</w:t>
      </w:r>
    </w:p>
    <w:p>
      <w:pPr>
        <w:rPr>
          <w:rFonts w:hint="eastAsia"/>
        </w:rPr>
      </w:pPr>
      <w:r>
        <w:rPr>
          <w:rFonts w:hint="eastAsia"/>
        </w:rPr>
        <w:t>A．两首诗都描绘了暮春时节落花流水、云雨变幻之景，流露出伤春之感与家国之悲。</w:t>
      </w:r>
    </w:p>
    <w:p>
      <w:pPr>
        <w:rPr>
          <w:rFonts w:hint="eastAsia"/>
        </w:rPr>
      </w:pPr>
      <w:r>
        <w:rPr>
          <w:rFonts w:hint="eastAsia"/>
        </w:rPr>
        <w:t>B．甲诗首联写诗人因</w:t>
      </w:r>
      <w:r>
        <w:rPr>
          <w:rFonts w:hint="eastAsia"/>
          <w:lang w:eastAsia="zh-CN"/>
        </w:rPr>
        <w:t>“惜</w:t>
      </w:r>
      <w:r>
        <w:rPr>
          <w:rFonts w:hint="eastAsia"/>
        </w:rPr>
        <w:t>春”而连日喝酒的行为和醉昏昏的状态。</w:t>
      </w:r>
    </w:p>
    <w:p>
      <w:pPr>
        <w:rPr>
          <w:rFonts w:hint="eastAsia"/>
        </w:rPr>
      </w:pPr>
      <w:r>
        <w:rPr>
          <w:rFonts w:hint="eastAsia"/>
        </w:rPr>
        <w:t>C．乙诗颈联描绘了山回路转、气象万千的景象。</w:t>
      </w:r>
    </w:p>
    <w:p>
      <w:pPr>
        <w:rPr>
          <w:rFonts w:hint="eastAsia"/>
        </w:rPr>
      </w:pPr>
      <w:r>
        <w:rPr>
          <w:rFonts w:hint="eastAsia"/>
        </w:rPr>
        <w:t>D．甲诗尾联写诗人愧对流莺清晨到西园的厚意，乙诗尾联写诗人喜于山间宜人之景。</w:t>
      </w:r>
    </w:p>
    <w:p>
      <w:pPr>
        <w:rPr>
          <w:rFonts w:hint="eastAsia"/>
        </w:rPr>
      </w:pPr>
      <w:r>
        <w:rPr>
          <w:rFonts w:hint="eastAsia"/>
        </w:rPr>
        <w:t>9．下列对两首诗的赏析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的一项是(    )</w:t>
      </w:r>
    </w:p>
    <w:p>
      <w:pPr>
        <w:rPr>
          <w:rFonts w:hint="eastAsia"/>
        </w:rPr>
      </w:pPr>
      <w:r>
        <w:rPr>
          <w:rFonts w:hint="eastAsia"/>
        </w:rPr>
        <w:t>A．甲诗融叙事、写景、抒情为一体，情感沉挚动人；乙诗重在写景，情寓景中。</w:t>
      </w:r>
    </w:p>
    <w:p>
      <w:pPr>
        <w:rPr>
          <w:rFonts w:hint="eastAsia"/>
        </w:rPr>
      </w:pPr>
      <w:r>
        <w:rPr>
          <w:rFonts w:hint="eastAsia"/>
        </w:rPr>
        <w:t>B．甲诗使用“细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浮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别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断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孤”等词语描写景物，反衬诗人悲凉情绪。</w:t>
      </w:r>
    </w:p>
    <w:p>
      <w:pPr>
        <w:rPr>
          <w:rFonts w:hint="eastAsia"/>
        </w:rPr>
      </w:pPr>
      <w:r>
        <w:rPr>
          <w:rFonts w:hint="eastAsia"/>
        </w:rPr>
        <w:t>C．乙诗“春风应怪在天涯”运用了拟人的修辞手法，含蓄风趣。</w:t>
      </w:r>
    </w:p>
    <w:p>
      <w:pPr>
        <w:rPr>
          <w:rFonts w:hint="eastAsia"/>
        </w:rPr>
      </w:pPr>
      <w:r>
        <w:rPr>
          <w:rFonts w:hint="eastAsia"/>
        </w:rPr>
        <w:t>D．甲诗“地迥难招自古魂”表达的心境与陈子昂《登幽州台歌》所表达的心境有相通之处。</w:t>
      </w:r>
    </w:p>
    <w:p>
      <w:pPr>
        <w:rPr>
          <w:rFonts w:hint="eastAsia"/>
        </w:rPr>
      </w:pPr>
      <w:r>
        <w:rPr>
          <w:rFonts w:hint="eastAsia"/>
        </w:rPr>
        <w:t>（二）阅读下面文字，回答问题。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>读诗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>琦君</w:t>
      </w:r>
    </w:p>
    <w:p>
      <w:pPr>
        <w:rPr>
          <w:rFonts w:hint="eastAsia"/>
        </w:rPr>
      </w:pPr>
      <w:r>
        <w:rPr>
          <w:rFonts w:hint="eastAsia"/>
        </w:rPr>
        <w:t xml:space="preserve">    爸爸是个军人。幼年时，每回看他穿着笔挺的军装，腰佩银光闪闪的指挥刀，踩着“喀嚓、喀嚓”的马靴</w:t>
      </w:r>
      <w:r>
        <w:rPr>
          <w:rFonts w:hint="eastAsia"/>
          <w:lang w:eastAsia="zh-CN"/>
        </w:rPr>
        <w:t>，</w:t>
      </w:r>
      <w:r>
        <w:rPr>
          <w:rFonts w:hint="eastAsia"/>
        </w:rPr>
        <w:t>威风凛凛地去司令部开会，我心里很害怕，生怕爸爸又要去打仗了。我对大我三岁的哥哥说：“爸爸为什么不穿长袍马褂呢？”</w:t>
      </w:r>
    </w:p>
    <w:p>
      <w:pPr>
        <w:rPr>
          <w:rFonts w:hint="eastAsia"/>
        </w:rPr>
      </w:pPr>
      <w:r>
        <w:rPr>
          <w:rFonts w:hint="eastAsia"/>
        </w:rPr>
        <w:t xml:space="preserve">    爸爸一穿上长袍马褂，就会坐轿子回家。在大厅停下来，笑容满面地从轿子里出来，牵起哥哥和我的手，到书房里唱诗给我们听，讲故事给我们听。</w:t>
      </w:r>
    </w:p>
    <w:p>
      <w:pPr>
        <w:rPr>
          <w:rFonts w:hint="eastAsia"/>
        </w:rPr>
      </w:pPr>
      <w:r>
        <w:rPr>
          <w:rFonts w:hint="eastAsia"/>
        </w:rPr>
        <w:t xml:space="preserve">    一讲起打仗的故事，我就半捂起耳朵，把头埋在爸爸怀里，眼睛瞄着哥哥。哥哥边听边表演：</w:t>
      </w:r>
      <w:r>
        <w:rPr>
          <w:rFonts w:hint="eastAsia"/>
          <w:lang w:eastAsia="zh-CN"/>
        </w:rPr>
        <w:t>“‘</w:t>
      </w:r>
      <w:r>
        <w:rPr>
          <w:rFonts w:hint="eastAsia"/>
        </w:rPr>
        <w:t>砰砰砰</w:t>
      </w:r>
      <w:r>
        <w:rPr>
          <w:rFonts w:hint="eastAsia"/>
          <w:lang w:eastAsia="zh-CN"/>
        </w:rPr>
        <w:t>’，</w:t>
      </w:r>
      <w:r>
        <w:rPr>
          <w:rFonts w:hint="eastAsia"/>
        </w:rPr>
        <w:t>孙传芳的兵倒下去了。”爸爸拍手大笑，我却跺脚喊：“不要‘砰砰砰’地开枪嘛！我要爸爸讲白鹤聪明勇敢的故事给我听。”</w:t>
      </w:r>
    </w:p>
    <w:p>
      <w:pPr>
        <w:rPr>
          <w:rFonts w:hint="eastAsia"/>
        </w:rPr>
      </w:pPr>
      <w:r>
        <w:rPr>
          <w:rFonts w:hint="eastAsia"/>
        </w:rPr>
        <w:t xml:space="preserve">    白鹤是爸爸的坐骑白马。它英俊挺拔，一身雪白的毛，爸爸骑了它飞奔起来，像腾云驾雾一般。所以爸爸非常宠爱它，给它取名叫白鹤。</w:t>
      </w:r>
    </w:p>
    <w:p>
      <w:pPr>
        <w:rPr>
          <w:rFonts w:hint="eastAsia"/>
        </w:rPr>
      </w:pPr>
      <w:r>
        <w:rPr>
          <w:rFonts w:hint="eastAsia"/>
        </w:rPr>
        <w:t xml:space="preserve">    一提白鹤，哥哥当然高兴</w:t>
      </w:r>
      <w:r>
        <w:rPr>
          <w:rFonts w:hint="eastAsia"/>
          <w:lang w:eastAsia="zh-CN"/>
        </w:rPr>
        <w:t>万</w:t>
      </w:r>
      <w:r>
        <w:rPr>
          <w:rFonts w:hint="eastAsia"/>
        </w:rPr>
        <w:t>分，马上背起爸爸教他的对子：“天半朱霞，云中白鹤；湖边青雀，陌上紫骝。”我不喜欢背对</w:t>
      </w:r>
      <w:r>
        <w:rPr>
          <w:rFonts w:hint="eastAsia"/>
          <w:lang w:eastAsia="zh-CN"/>
        </w:rPr>
        <w:t>子</w:t>
      </w:r>
      <w:r>
        <w:rPr>
          <w:rFonts w:hint="eastAsia"/>
        </w:rPr>
        <w:t>，也没见过青雀与紫骝是什么样子。我喜欢听爸爸唱诗，也学着他唱：“慈母手中线，游子身上衣。”“床前明月光，疑是地上霜。”</w:t>
      </w:r>
    </w:p>
    <w:p>
      <w:pPr>
        <w:rPr>
          <w:rFonts w:hint="eastAsia"/>
        </w:rPr>
      </w:pPr>
      <w:r>
        <w:rPr>
          <w:rFonts w:hint="eastAsia"/>
        </w:rPr>
        <w:t xml:space="preserve">    我偏着头想了一下，问爸爸：“床前明月怎么会像霜呢？屋子里怎么会下霜呢？”</w:t>
      </w:r>
    </w:p>
    <w:p>
      <w:pPr>
        <w:rPr>
          <w:rFonts w:hint="eastAsia"/>
        </w:rPr>
      </w:pPr>
      <w:r>
        <w:rPr>
          <w:rFonts w:hint="eastAsia"/>
        </w:rPr>
        <w:t xml:space="preserve">    爸爸摸摸我的头；笑嘻嘻地说：“屋子里会下霜，霜有时还会积在老人额角上呢。你看二叔婆额角上，不就有雪白的霜吗？”</w:t>
      </w:r>
    </w:p>
    <w:p>
      <w:pPr>
        <w:rPr>
          <w:rFonts w:hint="eastAsia"/>
        </w:rPr>
      </w:pPr>
      <w:r>
        <w:rPr>
          <w:rFonts w:hint="eastAsia"/>
        </w:rPr>
        <w:t xml:space="preserve">    哥哥抢着说：“我知道，那叫做鬓边霜，是比方老人家头发白了跟霜一样呀！”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爸爸听得好高兴，拍拍哥哥说：“你真聪明，我再教你们两句诗：‘风吹古木晴天雨，月照平沙夏夜霜。</w:t>
      </w:r>
      <w:r>
        <w:rPr>
          <w:rFonts w:hint="eastAsia"/>
          <w:lang w:eastAsia="zh-CN"/>
        </w:rPr>
        <w:t>’</w:t>
      </w:r>
      <w:r>
        <w:rPr>
          <w:rFonts w:hint="eastAsia"/>
          <w:lang w:val="en-US"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他解释道：“风吹在老树上，发出沙沙的声音，就像下雨一般。月光照在沙洲上，把沙照得雪白一片，就像霜。但那不是真正的雨，真正的霜。所以诗人说是‘晴天雨</w:t>
      </w:r>
      <w:r>
        <w:rPr>
          <w:rFonts w:hint="eastAsia"/>
          <w:lang w:eastAsia="zh-CN"/>
        </w:rPr>
        <w:t>’</w:t>
      </w:r>
      <w:r>
        <w:rPr>
          <w:rFonts w:hint="eastAsia"/>
        </w:rPr>
        <w:t>‘夏夜霜’。你们说有趣不有趣？”</w:t>
      </w:r>
    </w:p>
    <w:p>
      <w:pPr>
        <w:rPr>
          <w:rFonts w:hint="eastAsia"/>
        </w:rPr>
      </w:pPr>
      <w:r>
        <w:rPr>
          <w:rFonts w:hint="eastAsia"/>
        </w:rPr>
        <w:t xml:space="preserve">    哥哥连连点头，深深领会的样子，我却听得像只呆头鹅。我说：“原来读诗像猜谜，好好玩啊！我长大以后，也要作谜语一样的诗给别人猜。”</w:t>
      </w:r>
    </w:p>
    <w:p>
      <w:pPr>
        <w:rPr>
          <w:rFonts w:hint="eastAsia"/>
        </w:rPr>
      </w:pPr>
      <w:r>
        <w:rPr>
          <w:rFonts w:hint="eastAsia"/>
        </w:rPr>
        <w:t xml:space="preserve">    爸爸却接着说：“作诗并不是作谜语，而是把眼里看到的，心里想的，用很美的文字写出来，却又不明白说穿，只让别人慢慢地去想，愈读愈想愈喜欢，这就是好诗了。”</w:t>
      </w:r>
    </w:p>
    <w:p>
      <w:pPr>
        <w:rPr>
          <w:rFonts w:hint="eastAsia"/>
        </w:rPr>
      </w:pPr>
      <w:r>
        <w:rPr>
          <w:rFonts w:hint="eastAsia"/>
        </w:rPr>
        <w:t xml:space="preserve">    我听不大懂，十岁的哥哥却比我能领会得多。他摇头晃脑地唱起来了。调子唱得跟爸爸的一模一样。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在我心眼</w:t>
      </w:r>
      <w:r>
        <w:rPr>
          <w:rFonts w:hint="eastAsia"/>
        </w:rPr>
        <w:t>里，哥哥是位天才。可惜他只活到十三岁就去世了。如果他能长大成人的话，一定是位大诗人呢！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光阴已经逝去了半</w:t>
      </w:r>
      <w:r>
        <w:rPr>
          <w:rFonts w:hint="eastAsia"/>
        </w:rPr>
        <w:t>个多世纪。爸爸和哥哥在天堂里，一定时常一同吟诗唱和，不会感到寂寞吧！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我是多么多么地</w:t>
      </w:r>
      <w:r>
        <w:rPr>
          <w:rFonts w:hint="eastAsia"/>
        </w:rPr>
        <w:t>想念他们啊！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</w:rPr>
        <w:t>（选自《琦君散文》）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本文主要写了什么</w:t>
      </w:r>
      <w:r>
        <w:rPr>
          <w:rFonts w:hint="eastAsia"/>
        </w:rPr>
        <w:t>内容？表达了“我”怎样的思想感情？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答：____________________________________________________________________________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11.分析文中爸爸的形</w:t>
      </w:r>
      <w:r>
        <w:rPr>
          <w:rFonts w:hint="eastAsia"/>
        </w:rPr>
        <w:t>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12.为什么说“在</w:t>
      </w:r>
      <w:r>
        <w:rPr>
          <w:rFonts w:hint="eastAsia"/>
        </w:rPr>
        <w:t>我心眼里，哥哥是位天才”？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13.文中多处描写了“我”作为小女孩的可爱情态。仿照示例，从文中再找出一句，并作批注。</w:t>
      </w:r>
    </w:p>
    <w:p>
      <w:pPr>
        <w:rPr>
          <w:rFonts w:hint="eastAsia"/>
        </w:rPr>
      </w:pPr>
      <w:r>
        <w:rPr>
          <w:rFonts w:hint="eastAsia"/>
        </w:rPr>
        <w:t>示例：</w:t>
      </w:r>
    </w:p>
    <w:p>
      <w:pPr>
        <w:rPr>
          <w:rFonts w:hint="eastAsia"/>
        </w:rPr>
      </w:pPr>
      <w:r>
        <w:rPr>
          <w:rFonts w:hint="eastAsia"/>
        </w:rPr>
        <w:t>语句：我就半捂起耳朵，把头埋在爸爸怀里，眼睛瞄着哥哥。</w:t>
      </w:r>
    </w:p>
    <w:p>
      <w:pPr>
        <w:rPr>
          <w:rFonts w:hint="eastAsia"/>
        </w:rPr>
      </w:pPr>
      <w:r>
        <w:rPr>
          <w:rFonts w:hint="eastAsia"/>
        </w:rPr>
        <w:t>批注：动作描写，“半捂”“埋”“瞄”几个动词，生动形象地写出了一个小女孩在爸爸跟前的可爱情态，很有画面感，好像那个可爱的小女孩就在眼前。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答：____________________________________________________________________________</w:t>
      </w:r>
      <w:r>
        <w:rPr>
          <w:rFonts w:hint="eastAsia"/>
        </w:rPr>
        <w:t>三、写作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玩，是孩子的天性；玩，也是一门学问。情趣要高雅，玩法需得体。有些中学生，沉迷于网络游戏和手机，不利于身心健康。还有一些中学生，却玩得很有品位：小发明、小制作、读书、打球、唱歌……既可愉悦身心，又能全面发展。课余时间，</w:t>
      </w:r>
      <w:r>
        <w:rPr>
          <w:rFonts w:hint="eastAsia"/>
          <w:lang w:eastAsia="zh-CN"/>
        </w:rPr>
        <w:t>你</w:t>
      </w:r>
      <w:r>
        <w:rPr>
          <w:rFonts w:hint="eastAsia"/>
        </w:rPr>
        <w:t>是怎样玩的？</w:t>
      </w:r>
    </w:p>
    <w:p>
      <w:pPr>
        <w:rPr>
          <w:rFonts w:hint="eastAsia"/>
        </w:rPr>
      </w:pPr>
      <w:r>
        <w:rPr>
          <w:rFonts w:hint="eastAsia"/>
        </w:rPr>
        <w:t xml:space="preserve">    请以“这样玩，真好！”为题目，写一篇不少于600字的作文。</w:t>
      </w:r>
    </w:p>
    <w:p>
      <w:pPr>
        <w:rPr>
          <w:rFonts w:hint="eastAsia"/>
        </w:rPr>
      </w:pPr>
      <w:r>
        <w:rPr>
          <w:rFonts w:hint="eastAsia"/>
        </w:rPr>
        <w:t xml:space="preserve">    要求：①内容具体，有真情实感，不得套作抄袭；②文体不限，诗歌除外；③文中不要出现真实的姓名和校名（可用化名代替）。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第五单元  能力提优测试卷</w:t>
      </w:r>
    </w:p>
    <w:p>
      <w:pPr>
        <w:rPr>
          <w:rFonts w:hint="eastAsia"/>
        </w:rPr>
      </w:pPr>
      <w:r>
        <w:rPr>
          <w:rFonts w:hint="eastAsia"/>
        </w:rPr>
        <w:t>1．答案：(1)pù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(2)辉皇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辉煌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(3)终点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(4)拟人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比喻</w:t>
      </w:r>
    </w:p>
    <w:p>
      <w:pPr>
        <w:rPr>
          <w:rFonts w:hint="eastAsia"/>
        </w:rPr>
      </w:pPr>
      <w:r>
        <w:rPr>
          <w:rFonts w:hint="eastAsia"/>
        </w:rPr>
        <w:t>解析：(1)给加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字注音，要正确掌握汉字的读音，按现代汉语拼音规则恰当注音。根据拼音写出相应的汉字，要注意区分形近字或音近字。</w:t>
      </w:r>
    </w:p>
    <w:p>
      <w:pPr>
        <w:rPr>
          <w:rFonts w:hint="eastAsia"/>
        </w:rPr>
      </w:pPr>
      <w:r>
        <w:rPr>
          <w:rFonts w:hint="eastAsia"/>
        </w:rPr>
        <w:t>(2)区分形近字或音近字，在具体的语境中组成恰当的词语。</w:t>
      </w:r>
    </w:p>
    <w:p>
      <w:pPr>
        <w:rPr>
          <w:rFonts w:hint="eastAsia"/>
        </w:rPr>
      </w:pPr>
      <w:r>
        <w:rPr>
          <w:rFonts w:hint="eastAsia"/>
        </w:rPr>
        <w:t xml:space="preserve">(3)结合上下文，在具体的语境中理解词语的含义。“终极”在句中是“终点”的意思。  </w:t>
      </w:r>
    </w:p>
    <w:p>
      <w:pPr>
        <w:rPr>
          <w:rFonts w:hint="eastAsia"/>
        </w:rPr>
      </w:pPr>
      <w:r>
        <w:rPr>
          <w:rFonts w:hint="eastAsia"/>
        </w:rPr>
        <w:t>(4)读懂文段内容，结合对相关语句的理解，根据常用修辞手法的特点恰当判定。“像一条瀑布”“像迸溅的水花”运用了比喻的修辞手法；“挑逗”一词赋予紫藤萝花人的动作，运用了拟人的修辞手法。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实至名归：有了真正的学识、本领或业绩，相应的声誉自然就随之而来。用在句中恰当。B．箪食瓢饮：指清贫的生活。用错对象。C．趋之若鹜：像鸭子一样，成群地跑过去，形容许多人争着去追逐某种事物（含贬义）。不能用来指“游客纷至沓来”，褒贬不当。D．风云变幻：像风云那样变动不定，比喻局势动荡不安，变化急速，难以预料。用错对象。故选A。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动宾搭配不当，应将“树立”改为“建立”。</w:t>
      </w:r>
    </w:p>
    <w:p>
      <w:pPr>
        <w:rPr>
          <w:rFonts w:hint="eastAsia"/>
        </w:rPr>
      </w:pPr>
      <w:r>
        <w:rPr>
          <w:rFonts w:hint="eastAsia"/>
        </w:rPr>
        <w:t>4．B  “浇灌”后面的逗号应为分号，因为前后两个句子是并列关系。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A．“束发”是指十</w:t>
      </w:r>
      <w:r>
        <w:rPr>
          <w:rFonts w:hint="eastAsia"/>
          <w:lang w:eastAsia="zh-CN"/>
        </w:rPr>
        <w:t>五</w:t>
      </w:r>
      <w:r>
        <w:rPr>
          <w:rFonts w:hint="eastAsia"/>
        </w:rPr>
        <w:t>至二十岁，应在“弱冠”之前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“知命”是指五十岁，“花甲”是指六十岁，所以“知命”应在“花甲”之前。C．“四书”应该是《大学》《中庸》《论语》《</w:t>
      </w:r>
      <w:r>
        <w:rPr>
          <w:rFonts w:hint="eastAsia"/>
          <w:lang w:eastAsia="zh-CN"/>
        </w:rPr>
        <w:t>孟</w:t>
      </w:r>
      <w:r>
        <w:rPr>
          <w:rFonts w:hint="eastAsia"/>
        </w:rPr>
        <w:t>子》，不包括《诗经》。D．《破阵子·为陈同甫赋壮词以寄之》是辛弃疾的词，不是苏轼的。故选B。</w:t>
      </w:r>
    </w:p>
    <w:p>
      <w:pPr>
        <w:rPr>
          <w:rFonts w:hint="eastAsia"/>
        </w:rPr>
      </w:pPr>
      <w:r>
        <w:rPr>
          <w:rFonts w:hint="eastAsia"/>
        </w:rPr>
        <w:t>6．B首先，阅读题干可知，题干中的几个句子讲的都是如何修身立德，从家国大义、人生追求、推己及人方面可知句子应按照逻辑顺序排列；其次，根据选项中的关联词语“无论是”“还是”“抑或是”确定②①④；最后，通读语段验证答案，得出正确的答案②①④③。故选B。</w:t>
      </w:r>
    </w:p>
    <w:p>
      <w:pPr>
        <w:rPr>
          <w:rFonts w:hint="eastAsia"/>
        </w:rPr>
      </w:pPr>
      <w:r>
        <w:rPr>
          <w:rFonts w:hint="eastAsia"/>
        </w:rPr>
        <w:t>7．答案：(1)快速前行的人形下方有多个脚趾造型，表示跑得速度很快。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(2)（示例1）张旭的草书：如疾风骤雨，落纸如云烟，如惊蛇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倏忽万里，有一种原始的粗狂之力美。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（示例2）颜真卿的楷书：点如坠石，画如夏云，钩如</w:t>
      </w:r>
      <w:r>
        <w:rPr>
          <w:rFonts w:hint="eastAsia"/>
          <w:lang w:val="en-US" w:eastAsia="zh-CN"/>
        </w:rPr>
        <w:t>屈金，戈如发弩，纵横有</w:t>
      </w:r>
      <w:r>
        <w:rPr>
          <w:rFonts w:hint="eastAsia"/>
        </w:rPr>
        <w:t>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结构方正茂密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笔画横轻竖重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笔力浑厚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挺拔</w:t>
      </w:r>
      <w:r>
        <w:rPr>
          <w:rFonts w:hint="eastAsia"/>
          <w:lang w:val="en-US" w:eastAsia="zh-CN"/>
        </w:rPr>
        <w:t>开阔雄劲。</w:t>
      </w:r>
    </w:p>
    <w:p>
      <w:pPr>
        <w:rPr>
          <w:rFonts w:hint="eastAsia"/>
        </w:rPr>
      </w:pPr>
      <w:r>
        <w:rPr>
          <w:rFonts w:hint="eastAsia"/>
        </w:rPr>
        <w:t>（示例3）王羲之的行书：飘若浮云，矫若惊龙，笔法</w:t>
      </w:r>
      <w:r>
        <w:rPr>
          <w:rFonts w:hint="eastAsia"/>
          <w:lang w:val="en-US" w:eastAsia="zh-CN"/>
        </w:rPr>
        <w:t>精妙，行笔潇洒飘逸，笔</w:t>
      </w:r>
      <w:r>
        <w:rPr>
          <w:rFonts w:hint="eastAsia"/>
        </w:rPr>
        <w:t>势委婉含蓄，有如行云流水。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(3)①地点不明，应改为“学校定于5月20日上午9</w:t>
      </w:r>
      <w:r>
        <w:rPr>
          <w:rFonts w:hint="eastAsia"/>
          <w:lang w:val="en-US" w:eastAsia="zh-CN"/>
        </w:rPr>
        <w:t>点在学校报告厅”。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②署</w:t>
      </w:r>
      <w:r>
        <w:rPr>
          <w:rFonts w:hint="eastAsia"/>
        </w:rPr>
        <w:t>名和日期互换位置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应该是先署名后日期。</w:t>
      </w:r>
    </w:p>
    <w:p>
      <w:pPr>
        <w:rPr>
          <w:rFonts w:hint="eastAsia"/>
        </w:rPr>
      </w:pPr>
      <w:r>
        <w:rPr>
          <w:rFonts w:hint="eastAsia"/>
        </w:rPr>
        <w:t>解析：(1)此题考查语言表达能力。我们可以从表格</w:t>
      </w:r>
      <w:r>
        <w:rPr>
          <w:rFonts w:hint="eastAsia"/>
          <w:lang w:val="en-US" w:eastAsia="zh-CN"/>
        </w:rPr>
        <w:t>上面的解说中发现，“见</w:t>
      </w:r>
      <w:r>
        <w:rPr>
          <w:rFonts w:hint="eastAsia"/>
        </w:rPr>
        <w:t>形辨义”分为两个部分，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是说明形是什么样的，二是</w:t>
      </w:r>
      <w:r>
        <w:rPr>
          <w:rFonts w:hint="eastAsia"/>
          <w:lang w:val="en-US" w:eastAsia="zh-CN"/>
        </w:rPr>
        <w:t>说明形所表示的意思。</w:t>
      </w:r>
      <w:r>
        <w:rPr>
          <w:rFonts w:hint="eastAsia"/>
        </w:rPr>
        <w:t>脚趾越多，跑得越快。</w:t>
      </w:r>
    </w:p>
    <w:p>
      <w:pPr>
        <w:rPr>
          <w:rFonts w:hint="eastAsia"/>
        </w:rPr>
      </w:pPr>
      <w:r>
        <w:rPr>
          <w:rFonts w:hint="eastAsia"/>
        </w:rPr>
        <w:t>(2)此题考查观察理解能力和表达能力。一方面，</w:t>
      </w:r>
      <w:r>
        <w:rPr>
          <w:rFonts w:hint="eastAsia"/>
          <w:lang w:val="en-US" w:eastAsia="zh-CN"/>
        </w:rPr>
        <w:t>要仔细观察三幅书法作</w:t>
      </w:r>
      <w:r>
        <w:rPr>
          <w:rFonts w:hint="eastAsia"/>
        </w:rPr>
        <w:t>品，掌握其特点。张旭的草书流畅、淋漓；颜真卿的楷书结构方正，笔力浑厚；王羲之的行书潇洒飘逸。另一方面，要运用一种修辞手法表现书法特点，一般运用比喻或对偶手法较多。</w:t>
      </w:r>
    </w:p>
    <w:p>
      <w:pPr>
        <w:rPr>
          <w:rFonts w:hint="eastAsia"/>
        </w:rPr>
      </w:pPr>
      <w:r>
        <w:rPr>
          <w:rFonts w:hint="eastAsia"/>
        </w:rPr>
        <w:t>(3)此题考查应用文的写作能力。侧重内容与格式的错误修改，题干上明确“在报告厅组织习字”，但通知上却没有明确地点。从格式上看，日期应该在署名下面。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乙诗并未流露出家国之悲，而是表达羁旅之愁和对污浊现实的憎恶。</w:t>
      </w:r>
    </w:p>
    <w:p>
      <w:pPr>
        <w:rPr>
          <w:rFonts w:hint="eastAsia"/>
        </w:rPr>
      </w:pPr>
      <w:r>
        <w:rPr>
          <w:rFonts w:hint="eastAsia"/>
        </w:rPr>
        <w:t>9．B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[甲]诗中“细”“浮”“别”“断”“孤”这类字眼，更增添了景物的凄清色彩，烘托了诗人的悲凉情绪，“反衬”说法错误。</w:t>
      </w:r>
    </w:p>
    <w:p>
      <w:pPr>
        <w:rPr>
          <w:rFonts w:hint="eastAsia"/>
        </w:rPr>
      </w:pPr>
      <w:r>
        <w:rPr>
          <w:rFonts w:hint="eastAsia"/>
        </w:rPr>
        <w:t>10．答案：本文主要回忆了“我”幼时和哥哥一起听爸爸读诗（唱诗）、讲诗的事，表达了“我”对父兄深深的怀念之情。</w:t>
      </w:r>
    </w:p>
    <w:p>
      <w:pPr>
        <w:rPr>
          <w:rFonts w:hint="eastAsia"/>
        </w:rPr>
      </w:pPr>
      <w:r>
        <w:rPr>
          <w:rFonts w:hint="eastAsia"/>
        </w:rPr>
        <w:t>解析：本题考查概括文本内容、体会作者情感的能力。概括内容，可以按照“什么人做什么事”的形式进行，本文中的人物有“我”、哥哥和爸爸，事情是“我”和哥哥一起，听爸爸读诗（唱诗）、讲诗。体会作者的情感，可以找文章中直接抒情的句子，也可以从所叙述的事情中来体会，如文章最后一句话“我是多么多么地想念他们啊”，表</w:t>
      </w:r>
      <w:r>
        <w:rPr>
          <w:rFonts w:hint="eastAsia"/>
          <w:lang w:eastAsia="zh-CN"/>
        </w:rPr>
        <w:t>达</w:t>
      </w:r>
      <w:r>
        <w:rPr>
          <w:rFonts w:hint="eastAsia"/>
        </w:rPr>
        <w:t>了作者对父亲、哥哥的怀念之情。</w:t>
      </w:r>
    </w:p>
    <w:p>
      <w:pPr>
        <w:rPr>
          <w:rFonts w:hint="eastAsia"/>
        </w:rPr>
      </w:pPr>
      <w:r>
        <w:rPr>
          <w:rFonts w:hint="eastAsia"/>
        </w:rPr>
        <w:t>11．答案：喜爱诗歌，对诗歌有独到的理解；对孩子富有爱心、耐心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引导孩子感受诗歌的语言美，培养孩子对诗歌的兴趣。</w:t>
      </w:r>
    </w:p>
    <w:p>
      <w:pPr>
        <w:rPr>
          <w:rFonts w:hint="eastAsia"/>
        </w:rPr>
      </w:pPr>
      <w:r>
        <w:rPr>
          <w:rFonts w:hint="eastAsia"/>
        </w:rPr>
        <w:t>解析：本题考查分析人物形象的能力。分析人物形象，首先，抓住人物描写的语句：其次，分点回答，尽量答全面；再次，答案要精练。</w:t>
      </w:r>
    </w:p>
    <w:p>
      <w:pPr>
        <w:rPr>
          <w:rFonts w:hint="eastAsia"/>
        </w:rPr>
      </w:pPr>
      <w:r>
        <w:rPr>
          <w:rFonts w:hint="eastAsia"/>
        </w:rPr>
        <w:t>12.答案：十岁的哥哥能马上背出爸爸教给他的对子；能抢着说出诗歌的比喻手法；能深深领会诗歌的意境；能摇头晃脑地唱诗，调子跟爸爸的一模一样。</w:t>
      </w:r>
    </w:p>
    <w:p>
      <w:pPr>
        <w:rPr>
          <w:rFonts w:hint="eastAsia"/>
        </w:rPr>
      </w:pPr>
      <w:r>
        <w:rPr>
          <w:rFonts w:hint="eastAsia"/>
        </w:rPr>
        <w:t>解析：本题考查理解文章内容的能力。“在我心眼里，哥哥是位天才”，主要是因为哥哥的表现优秀，从文中找到哥哥表现优秀的地方，用自己的语言组织起来即可。从“一提白鹤，哥哥当然高兴万分，马上背起爸爸教他的对</w:t>
      </w:r>
      <w:r>
        <w:rPr>
          <w:rFonts w:hint="eastAsia"/>
          <w:lang w:eastAsia="zh-CN"/>
        </w:rPr>
        <w:t>子</w:t>
      </w:r>
      <w:r>
        <w:rPr>
          <w:rFonts w:hint="eastAsia"/>
        </w:rPr>
        <w:t>”“哥哥抢着说：‘我知道，那叫做鬓边霜，是比方老人家头发白了跟霜一样呀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“哥哥连连点头，深深领会的样子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“他摇头晃脑地唱起来了，调子唱得跟爸爸的一模一样”中，可以看出哥哥对于诗歌是有天分的。</w:t>
      </w:r>
    </w:p>
    <w:p>
      <w:pPr>
        <w:rPr>
          <w:rFonts w:hint="eastAsia"/>
        </w:rPr>
      </w:pPr>
      <w:r>
        <w:rPr>
          <w:rFonts w:hint="eastAsia"/>
        </w:rPr>
        <w:t>13.答案：（示例）语句：我却跺脚喊：“不要‘砰砰砰’地开枪嘛！我要爸爸讲白鹤聪明勇敢的故事给我听。”批注：“跺脚”的动作描写和“不要‘砰砰砰’地开枪嘛”的语言描写，生动形象地写出了一个小女孩在父兄面前撒娇、住性的小女儿情态。</w:t>
      </w:r>
    </w:p>
    <w:p>
      <w:pPr>
        <w:rPr>
          <w:rFonts w:hint="eastAsia"/>
        </w:rPr>
      </w:pPr>
      <w:r>
        <w:rPr>
          <w:rFonts w:hint="eastAsia"/>
        </w:rPr>
        <w:t>解析：本题考查从人物描写角度赏析语言的能力。先从文中找出描写“我”可爱的句子，再从人物描写的角度加以赏析即可。例如“我却听得像只呆头鹅。我说：‘原来读诗像猜谜，好好玩啊！我长大以后，也要作谜语一样的诗给别人猜。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“呆头鹅”生动形象地写出“我”对父亲的话懵懂不解的样子，把读诗比作“猜谜语”，生动形象地写出“我”的幼稚天真。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[写作指导]这是一道命题作文题，结合前面给出的材料来理解命题“这样玩，真好！”，可以看出命题者是要引导同学们改变当前中学生沉迷网络游戏、沉溺手游等不健康的玩的方式。因此要抓住标题中“玩”和“真好”两个词，联系生活实际，写出所列举的“玩”的方式好在哪里，同时还应注意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作文内容要积极向上，要对读者有正向引导。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玩，对每个孩子来说都不陌生，我们生活中时时处处都有各种各样不同形式的“玩”，有人爱玩游戏，有人爱玩轮滑，有人爱玩手机，有人爱玩琴棋书画……作文的内容、取材非常广泛，但究竟怎样才能把这普通的“玩”写出新意、深意，是我们在构思文章的时候最应思考的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“玩”，无论怎么写都无法脱离生活中琐碎的小事，这样虽然能够确保有丰富的生活素材可选，但把主题写深刻往往</w:t>
      </w:r>
      <w:r>
        <w:rPr>
          <w:rFonts w:hint="eastAsia"/>
          <w:lang w:eastAsia="zh-CN"/>
        </w:rPr>
        <w:t>有</w:t>
      </w:r>
      <w:r>
        <w:rPr>
          <w:rFonts w:hint="eastAsia"/>
        </w:rPr>
        <w:t>一定难度。具体写作时要注意运用以小见大的手法，要从生活小事中挖掘出深刻的含义来。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写作思路一：这样玩，真好！下课放学，课余时间，同学们大都沉迷手</w:t>
      </w:r>
      <w:r>
        <w:rPr>
          <w:rFonts w:hint="eastAsia"/>
          <w:lang w:val="en-US" w:eastAsia="zh-CN"/>
        </w:rPr>
        <w:t>机游戏，眼睛一分钟</w:t>
      </w:r>
      <w:r>
        <w:rPr>
          <w:rFonts w:hint="eastAsia"/>
        </w:rPr>
        <w:t>都舍不得离开手机，没有家长的约束，恨不能除了睡觉</w:t>
      </w:r>
      <w:r>
        <w:rPr>
          <w:rFonts w:hint="eastAsia"/>
          <w:lang w:val="en-US" w:eastAsia="zh-CN"/>
        </w:rPr>
        <w:t>就长在手机上。“我”也沉迷</w:t>
      </w:r>
      <w:r>
        <w:rPr>
          <w:rFonts w:hint="eastAsia"/>
        </w:rPr>
        <w:t>手机，可是与他们不一样的是，“我”手机上没</w:t>
      </w:r>
      <w:r>
        <w:rPr>
          <w:rFonts w:hint="eastAsia"/>
          <w:lang w:val="en-US" w:eastAsia="zh-CN"/>
        </w:rPr>
        <w:t>有那些“吃鸡”游戏，或者各种</w:t>
      </w:r>
      <w:r>
        <w:rPr>
          <w:rFonts w:hint="eastAsia"/>
        </w:rPr>
        <w:t>小视频，而是“趣味实验室”，“我”利用手机</w:t>
      </w:r>
      <w:r>
        <w:rPr>
          <w:rFonts w:hint="eastAsia"/>
          <w:lang w:val="en-US" w:eastAsia="zh-CN"/>
        </w:rPr>
        <w:t>学习课外科学知识，培养科学</w:t>
      </w:r>
      <w:r>
        <w:rPr>
          <w:rFonts w:hint="eastAsia"/>
        </w:rPr>
        <w:t>思想。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写作思路二：这样玩，真好！绝大</w:t>
      </w:r>
      <w:r>
        <w:rPr>
          <w:rFonts w:hint="eastAsia"/>
        </w:rPr>
        <w:t>多数同学视学习为洪水猛兽，避之唯</w:t>
      </w:r>
      <w:r>
        <w:rPr>
          <w:rFonts w:hint="eastAsia"/>
          <w:lang w:val="en-US" w:eastAsia="zh-CN"/>
        </w:rPr>
        <w:t>恐不及，而“我”却是实实在在</w:t>
      </w:r>
      <w:r>
        <w:rPr>
          <w:rFonts w:hint="eastAsia"/>
        </w:rPr>
        <w:t>的学霸。这两年风行的《中国诗词大会》让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我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疯狂地喜欢上了古诗词</w:t>
      </w:r>
      <w:r>
        <w:rPr>
          <w:rFonts w:hint="eastAsia"/>
        </w:rPr>
        <w:t>，每天课余时间都在看，而且还“玩”出新高度，</w:t>
      </w:r>
      <w:r>
        <w:rPr>
          <w:rFonts w:hint="eastAsia"/>
          <w:lang w:val="en-US" w:eastAsia="zh-CN"/>
        </w:rPr>
        <w:t>自己的作文更加文采飞扬了，市里举行的“诗词大会”自己也一跃摘取了冠军。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写作思路三：这样玩，真好</w:t>
      </w:r>
      <w:r>
        <w:rPr>
          <w:rFonts w:hint="eastAsia"/>
        </w:rPr>
        <w:t>！大家最喜欢的老师是物理老师，别的老师</w:t>
      </w:r>
      <w:r>
        <w:rPr>
          <w:rFonts w:hint="eastAsia"/>
          <w:lang w:val="en-US" w:eastAsia="zh-CN"/>
        </w:rPr>
        <w:t>每天“苦大仇深”地摁着我们的脑袋学习</w:t>
      </w:r>
      <w:r>
        <w:rPr>
          <w:rFonts w:hint="eastAsia"/>
        </w:rPr>
        <w:t>，而物理老师每天变着花样陪我们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玩</w:t>
      </w:r>
      <w:r>
        <w:rPr>
          <w:rFonts w:hint="eastAsia"/>
          <w:lang w:eastAsia="zh-CN"/>
        </w:rPr>
        <w:t>”，</w:t>
      </w:r>
      <w:r>
        <w:rPr>
          <w:rFonts w:hint="eastAsia"/>
        </w:rPr>
        <w:t>每堂课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玩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完了，又让我们收获满满</w:t>
      </w:r>
      <w:r>
        <w:rPr>
          <w:rFonts w:hint="eastAsia"/>
        </w:rPr>
        <w:t>，这样玩，真好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这样玩，真好！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每年暑假，我都要到乡下奶奶家住上很长一段时间。每当坐上那辆颠簸在漫长旅程中的巴士的时候，恐怖的一幕就出现了：所有人都低着头一言不发，眼神呆滞，表情木然。除了随着车身的晃动而来回摇晃外，全身上下只有一个地方还在动，那就是手指在或者飞快，或者缓缓地翻看着手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如果没有这个唯一的动作，你一定以为他们在拍“僵尸片”，想想就恐怖！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整个车厢只有一个另类的戒，除了摇头晃脑在座位上打着节拍，哼着不着调的歌曲外，还会悄悄观察身边的人和窗外的风景，边看边在脑海中把他们编成各种故事。车到站了，我的故事也编好了。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等到了奶奶家，贪“玩”的我又会遇到更多有趣的游戏。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一到奶奶家，我就成了一个名副其实的“土孩子”，那是因为我爱在奶奶家院外的空地上“挖渠”。所谓“挖渠”，不是真的挖几米深的水道，而是将它缩小为一定比例再挖。这些“渠”粗细不等，深浅不一，纵横交错，结集成网，最终汇集到一个大坑中，这个坑就是收集“河水”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开始了，我和表弟分工明确，收拾准备，规划土地。之后呢，我用小铲子挖好用的硬土，堆砌成了“渠”的样子，而表弟则将剩下的土运往别地。欢笑声、喘息声，混着满脸汗水，好不热闹。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“渠”完成了，找到了树枝，在这里搭了一个长方体，再拿泥浆一抹，便成了一座“大厦”，架在“渠”上，便成了一座座桥梁。“渠”边的一小块地方也被我们装饰成了一座“城市”，而入住的居民就是被表弟捉来的VIP会员——蚂蚁，它们一只只在地上奔跑着，我们看了之后好不开心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这样的游戏，从小到大一直在玩，每个暑假都要痛快地玩一次，每次玩的花样都不一样，感受也不一样，一次次的“我们的建筑”都不一样，但都是我们喜欢的。这不仅是我和表弟梦想的体现，也是培养我们想象力的天地，还让我知道了有关地理、建筑等方面的知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有的人通过手机、电脑玩游戏，他们将自己的时间浪费，让自己的双眼受到损害，而得到的，却仅仅是游戏的那一份刺激，弊大于利。而会玩的人却要“玩”出高</w:t>
      </w:r>
      <w:r>
        <w:rPr>
          <w:rFonts w:hint="eastAsia"/>
          <w:lang w:eastAsia="zh-CN"/>
        </w:rPr>
        <w:t>雅</w:t>
      </w:r>
      <w:r>
        <w:rPr>
          <w:rFonts w:hint="eastAsia"/>
        </w:rPr>
        <w:t>、“玩”出智慧、“玩”出知识、“玩”出水平。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每年暑假里在奶奶</w:t>
      </w:r>
      <w:r>
        <w:rPr>
          <w:rFonts w:hint="eastAsia"/>
          <w:lang w:eastAsia="zh-CN"/>
        </w:rPr>
        <w:t>家</w:t>
      </w:r>
      <w:r>
        <w:rPr>
          <w:rFonts w:hint="eastAsia"/>
        </w:rPr>
        <w:t>度过的美好时光，让我真正感受到：这样玩，真好！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[点评]  选材：每个人的童年生活都是充满乐趣的，而小作者选取了更加自由奔放的乡村童年，让我们对乡村生活加深了解的同时，也对那种无拘无束的生活充满向往。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立意：每个孩子的“玩”可能各有不同，“我”的玩表面上看是和别人没有太大区别，而“我”沉浸其中的同时却能有所感悟和收获，这样完美诠释了“这样玩，真好”的含义。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语言：回顾童年，就要用童年特有的语言来表现主题，本文语言朴实、自然，没有矫揉造作和故作高深，给人一种淳朴的感觉。“</w:t>
      </w:r>
      <w:r>
        <w:rPr>
          <w:rFonts w:hint="eastAsia"/>
          <w:lang w:eastAsia="zh-CN"/>
        </w:rPr>
        <w:t>入</w:t>
      </w:r>
      <w:r>
        <w:rPr>
          <w:rFonts w:hint="eastAsia"/>
        </w:rPr>
        <w:t>住的居民就是被表弟捉来的VIP会员——蚂蚁”等风趣的语言表现了游戏的乐趣。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结构：作文以暑假赴奶奶家开端，总结暑假“玩”出高雅、“玩”出智慧、“玩”出知识、“玩”出水平的“玩”的感受，巧妙点题。结构首尾呼应，严谨完整。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F8D5D6"/>
    <w:multiLevelType w:val="singleLevel"/>
    <w:tmpl w:val="87F8D5D6"/>
    <w:lvl w:ilvl="0" w:tentative="0">
      <w:start w:val="14"/>
      <w:numFmt w:val="decimal"/>
      <w:suff w:val="nothing"/>
      <w:lvlText w:val="%1．"/>
      <w:lvlJc w:val="left"/>
    </w:lvl>
  </w:abstractNum>
  <w:abstractNum w:abstractNumId="1">
    <w:nsid w:val="B62B296C"/>
    <w:multiLevelType w:val="singleLevel"/>
    <w:tmpl w:val="B62B296C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EDC2B1"/>
    <w:multiLevelType w:val="singleLevel"/>
    <w:tmpl w:val="E4EDC2B1"/>
    <w:lvl w:ilvl="0" w:tentative="0">
      <w:start w:val="14"/>
      <w:numFmt w:val="decimal"/>
      <w:suff w:val="space"/>
      <w:lvlText w:val="%1."/>
      <w:lvlJc w:val="left"/>
    </w:lvl>
  </w:abstractNum>
  <w:abstractNum w:abstractNumId="3">
    <w:nsid w:val="0FE14731"/>
    <w:multiLevelType w:val="singleLevel"/>
    <w:tmpl w:val="0FE1473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F143D"/>
    <w:rsid w:val="026F7ED5"/>
    <w:rsid w:val="05E87560"/>
    <w:rsid w:val="069F7750"/>
    <w:rsid w:val="09C1446B"/>
    <w:rsid w:val="0A5B780B"/>
    <w:rsid w:val="0B7C5AA2"/>
    <w:rsid w:val="0C9B33F5"/>
    <w:rsid w:val="0CA537C4"/>
    <w:rsid w:val="0F6A4EE0"/>
    <w:rsid w:val="10E54261"/>
    <w:rsid w:val="11143C24"/>
    <w:rsid w:val="12A1785F"/>
    <w:rsid w:val="12DE1449"/>
    <w:rsid w:val="134B49C5"/>
    <w:rsid w:val="134E5E73"/>
    <w:rsid w:val="15825181"/>
    <w:rsid w:val="17971187"/>
    <w:rsid w:val="17C13F9E"/>
    <w:rsid w:val="193C7F73"/>
    <w:rsid w:val="1CDE68FF"/>
    <w:rsid w:val="1E1173EE"/>
    <w:rsid w:val="1F3D2178"/>
    <w:rsid w:val="1F8B5162"/>
    <w:rsid w:val="216455FD"/>
    <w:rsid w:val="21947815"/>
    <w:rsid w:val="228F5324"/>
    <w:rsid w:val="236F306E"/>
    <w:rsid w:val="26162670"/>
    <w:rsid w:val="262A7815"/>
    <w:rsid w:val="28CA7E4A"/>
    <w:rsid w:val="2A6F39A8"/>
    <w:rsid w:val="2ADF71E7"/>
    <w:rsid w:val="2E17476F"/>
    <w:rsid w:val="30CA4766"/>
    <w:rsid w:val="320E7B5B"/>
    <w:rsid w:val="349C066A"/>
    <w:rsid w:val="35727DFA"/>
    <w:rsid w:val="366D4501"/>
    <w:rsid w:val="378D30F7"/>
    <w:rsid w:val="39E62480"/>
    <w:rsid w:val="3D5C1FA3"/>
    <w:rsid w:val="3DC36432"/>
    <w:rsid w:val="3F0449F1"/>
    <w:rsid w:val="3F8B72BD"/>
    <w:rsid w:val="424F2611"/>
    <w:rsid w:val="425130E9"/>
    <w:rsid w:val="44A03028"/>
    <w:rsid w:val="44DE4B7B"/>
    <w:rsid w:val="456026DA"/>
    <w:rsid w:val="46083A88"/>
    <w:rsid w:val="469D3905"/>
    <w:rsid w:val="49D50F56"/>
    <w:rsid w:val="4B6C44F0"/>
    <w:rsid w:val="4C0D1BC6"/>
    <w:rsid w:val="4EAA336E"/>
    <w:rsid w:val="4F0935AB"/>
    <w:rsid w:val="4FC45C09"/>
    <w:rsid w:val="502C391E"/>
    <w:rsid w:val="517B1607"/>
    <w:rsid w:val="5462792C"/>
    <w:rsid w:val="5479318D"/>
    <w:rsid w:val="56C53F15"/>
    <w:rsid w:val="59EF6D21"/>
    <w:rsid w:val="5AAF4C1F"/>
    <w:rsid w:val="5C946997"/>
    <w:rsid w:val="5DCD3854"/>
    <w:rsid w:val="5E8F49EE"/>
    <w:rsid w:val="5F596BA6"/>
    <w:rsid w:val="602B5DD9"/>
    <w:rsid w:val="62174728"/>
    <w:rsid w:val="630C7BD0"/>
    <w:rsid w:val="66B23994"/>
    <w:rsid w:val="66E74598"/>
    <w:rsid w:val="682B6591"/>
    <w:rsid w:val="6B384500"/>
    <w:rsid w:val="6EDA18E2"/>
    <w:rsid w:val="6EED55D4"/>
    <w:rsid w:val="6F6D50A1"/>
    <w:rsid w:val="6FCD6BFB"/>
    <w:rsid w:val="71E74B6F"/>
    <w:rsid w:val="73D3113D"/>
    <w:rsid w:val="78A16821"/>
    <w:rsid w:val="794E28EE"/>
    <w:rsid w:val="794E4FCC"/>
    <w:rsid w:val="7A310866"/>
    <w:rsid w:val="7B417227"/>
    <w:rsid w:val="7C8B4914"/>
    <w:rsid w:val="7D34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2020-03-27T07:59:00Z</dcterms:created>
  <dc:creator>Administrator</dc:creator>
  <cp:lastModifiedBy>Administrator</cp:lastModifiedBy>
  <dcterms:modified xsi:type="dcterms:W3CDTF">2020-04-08T01:04:26Z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